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61F44">
                <w:rPr>
                  <w:rFonts w:asciiTheme="majorHAnsi" w:hAnsiTheme="majorHAnsi"/>
                  <w:sz w:val="20"/>
                  <w:szCs w:val="20"/>
                </w:rPr>
                <w:t>BU03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72602752" w:edGrp="everyone"/>
    <w:p w:rsidR="00AF3758" w:rsidRPr="00592A95" w:rsidRDefault="0040581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07EEB">
            <w:rPr>
              <w:rFonts w:ascii="MS Gothic" w:eastAsia="MS Gothic" w:hAnsi="MS Gothic" w:hint="eastAsia"/>
            </w:rPr>
            <w:t>☒</w:t>
          </w:r>
        </w:sdtContent>
      </w:sdt>
      <w:permEnd w:id="57260275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09786901" w:edGrp="everyone"/>
    <w:p w:rsidR="00AF3758" w:rsidRPr="00592A95" w:rsidRDefault="0040581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978690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00547854" w:edGrp="everyone"/>
          <w:p w:rsidR="00AF3758" w:rsidRPr="00592A95" w:rsidRDefault="0040581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800547854"/>
            <w:r w:rsidR="00AF3758" w:rsidRPr="00592A95">
              <w:rPr>
                <w:rFonts w:asciiTheme="majorHAnsi" w:hAnsiTheme="majorHAnsi" w:cs="Arial"/>
                <w:b/>
                <w:sz w:val="20"/>
                <w:szCs w:val="20"/>
              </w:rPr>
              <w:t xml:space="preserve">New Course  or </w:t>
            </w:r>
            <w:permStart w:id="145740433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45740433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05813"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7886009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8860092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887445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874452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05813"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805403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054032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5718172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181727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05813"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251259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51259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2244925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44925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05813"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273034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73034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9596591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965914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05813"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3214851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14851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632626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26260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05813"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696826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96826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669959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99597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05813"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6990332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90332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9419627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196271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05813"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429809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9809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9719068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190685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05813"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6965933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65933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4060855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608553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5C1B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4323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Default="005C1B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Sales           SHORT TITLE: Advanced Sales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5C1B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5C1B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p w:rsidR="00AF68E8" w:rsidRDefault="005C1B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5C1B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rsidR="00AF68E8" w:rsidRDefault="004E23BC" w:rsidP="00AF68E8">
      <w:pPr>
        <w:tabs>
          <w:tab w:val="left" w:pos="360"/>
          <w:tab w:val="left" w:pos="720"/>
        </w:tabs>
        <w:spacing w:after="0" w:line="240" w:lineRule="auto"/>
        <w:rPr>
          <w:rFonts w:asciiTheme="majorHAnsi" w:hAnsiTheme="majorHAnsi" w:cs="Arial"/>
          <w:sz w:val="20"/>
          <w:szCs w:val="20"/>
        </w:rPr>
      </w:pPr>
      <w:r>
        <w:t xml:space="preserve">Students examine and build team selling skills, </w:t>
      </w:r>
      <w:r w:rsidR="00CC5A07">
        <w:t>explore industry standard strategic selling processes</w:t>
      </w:r>
      <w:r>
        <w:t>,</w:t>
      </w:r>
      <w:r w:rsidR="00CC5A07">
        <w:t xml:space="preserve"> study a variety of </w:t>
      </w:r>
      <w:r>
        <w:t>c</w:t>
      </w:r>
      <w:r w:rsidR="00CC5A07">
        <w:t xml:space="preserve">ustomer </w:t>
      </w:r>
      <w:r>
        <w:t>r</w:t>
      </w:r>
      <w:r w:rsidR="00CC5A07">
        <w:t xml:space="preserve">elationship </w:t>
      </w:r>
      <w:r>
        <w:t>m</w:t>
      </w:r>
      <w:r w:rsidR="00CC5A07">
        <w:t>anagement strategies as well as cloud-based CRM systems</w:t>
      </w:r>
      <w:r>
        <w:t xml:space="preserve"> and engage in </w:t>
      </w:r>
      <w:r w:rsidR="00CC5A07">
        <w:t>sales role-plays</w:t>
      </w:r>
      <w:r>
        <w:t xml:space="preserve"> to</w:t>
      </w:r>
      <w:r w:rsidR="00CC5A07">
        <w:t xml:space="preserve"> hone their communications and selling skills.</w:t>
      </w:r>
    </w:p>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sdt>
          <w:sdtPr>
            <w:rPr>
              <w:rFonts w:asciiTheme="majorHAnsi" w:hAnsiTheme="majorHAnsi" w:cs="Arial"/>
              <w:sz w:val="20"/>
              <w:szCs w:val="20"/>
            </w:rPr>
            <w:id w:val="486757485"/>
            <w:placeholder>
              <w:docPart w:val="4D9ABA6BAA824F8BB1FD3F3CBE1C7500"/>
            </w:placeholder>
          </w:sdtPr>
          <w:sdtEndPr/>
          <w:sdtContent>
            <w:p w:rsidR="005C1B5F" w:rsidRDefault="005C1B5F" w:rsidP="005C1B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3093 Professional Selling and MKTG 3193 Sales Planning and Management</w:t>
              </w:r>
            </w:p>
          </w:sdtContent>
        </w:sdt>
        <w:p w:rsidR="002172AB" w:rsidRDefault="00405813" w:rsidP="002172AB">
          <w:pPr>
            <w:tabs>
              <w:tab w:val="left" w:pos="360"/>
              <w:tab w:val="left" w:pos="720"/>
            </w:tabs>
            <w:spacing w:after="0" w:line="240" w:lineRule="auto"/>
            <w:rPr>
              <w:rFonts w:asciiTheme="majorHAnsi" w:hAnsiTheme="majorHAnsi" w:cs="Arial"/>
              <w:sz w:val="20"/>
              <w:szCs w:val="20"/>
            </w:rPr>
          </w:pP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sdt>
          <w:sdtPr>
            <w:rPr>
              <w:rFonts w:asciiTheme="majorHAnsi" w:hAnsiTheme="majorHAnsi" w:cs="Arial"/>
              <w:sz w:val="20"/>
              <w:szCs w:val="20"/>
            </w:rPr>
            <w:id w:val="57061339"/>
            <w:placeholder>
              <w:docPart w:val="A6640B06095C4A47B6B2A2DC85DF3985"/>
            </w:placeholder>
          </w:sdtPr>
          <w:sdtEndPr/>
          <w:sdtContent>
            <w:p w:rsidR="005C1B5F" w:rsidRDefault="005C1B5F" w:rsidP="005C1B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MKTG 3093 Professional Selling provides basic knowledge of sales and the selling process. </w:t>
              </w:r>
              <w:r w:rsidR="009D7F51">
                <w:rPr>
                  <w:rFonts w:asciiTheme="majorHAnsi" w:hAnsiTheme="majorHAnsi" w:cs="Arial"/>
                  <w:sz w:val="20"/>
                  <w:szCs w:val="20"/>
                </w:rPr>
                <w:t>MKTG 3193 provides sales management and planning knowledge for the sales process.</w:t>
              </w:r>
              <w:r>
                <w:rPr>
                  <w:rFonts w:asciiTheme="majorHAnsi" w:hAnsiTheme="majorHAnsi" w:cs="Arial"/>
                  <w:sz w:val="20"/>
                  <w:szCs w:val="20"/>
                </w:rPr>
                <w:t xml:space="preserve"> This foundation is critical to gaining full value from the proposed </w:t>
              </w:r>
              <w:r w:rsidR="004E23BC">
                <w:rPr>
                  <w:rFonts w:asciiTheme="majorHAnsi" w:hAnsiTheme="majorHAnsi" w:cs="Arial"/>
                  <w:sz w:val="20"/>
                  <w:szCs w:val="20"/>
                </w:rPr>
                <w:t>Advanced Sales.</w:t>
              </w:r>
            </w:p>
          </w:sdtContent>
        </w:sdt>
        <w:p w:rsidR="002172AB" w:rsidRDefault="00405813" w:rsidP="002172AB">
          <w:pPr>
            <w:tabs>
              <w:tab w:val="left" w:pos="360"/>
              <w:tab w:val="left" w:pos="720"/>
            </w:tabs>
            <w:spacing w:after="0" w:line="240" w:lineRule="auto"/>
            <w:rPr>
              <w:rFonts w:asciiTheme="majorHAnsi" w:hAnsiTheme="majorHAnsi" w:cs="Arial"/>
              <w:sz w:val="20"/>
              <w:szCs w:val="20"/>
            </w:rPr>
          </w:pP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5C1B5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roofErr w:type="gramStart"/>
          <w:r>
            <w:rPr>
              <w:rFonts w:asciiTheme="majorHAnsi" w:hAnsiTheme="majorHAnsi" w:cs="Arial"/>
              <w:sz w:val="20"/>
              <w:szCs w:val="20"/>
            </w:rPr>
            <w:t>Summer</w:t>
          </w:r>
          <w:proofErr w:type="gramEnd"/>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sdt>
          <w:sdtPr>
            <w:rPr>
              <w:rFonts w:asciiTheme="majorHAnsi" w:hAnsiTheme="majorHAnsi" w:cs="Arial"/>
              <w:sz w:val="20"/>
              <w:szCs w:val="20"/>
            </w:rPr>
            <w:id w:val="1421986598"/>
            <w:placeholder>
              <w:docPart w:val="C9985DBDF67A41649EC29FD689C932AE"/>
            </w:placeholder>
          </w:sdtPr>
          <w:sdtEndPr/>
          <w:sdtContent>
            <w:p w:rsidR="005C1B5F" w:rsidRDefault="005C1B5F" w:rsidP="005C1B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465A83">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2172AB" w:rsidRDefault="00405813" w:rsidP="002172AB">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5C1B5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D74776">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5C1B5F">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18151326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8151326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5C1B5F">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5C1B5F">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44219230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4219230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Pr="00AB1A4B"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Pr="00AB1A4B">
        <w:rPr>
          <w:rFonts w:asciiTheme="majorHAnsi" w:hAnsiTheme="majorHAnsi" w:cs="Arial"/>
          <w:sz w:val="20"/>
          <w:szCs w:val="20"/>
        </w:rPr>
        <w:t>.</w:t>
      </w:r>
      <w:r w:rsidR="003C334C" w:rsidRPr="00AB1A4B">
        <w:rPr>
          <w:rFonts w:asciiTheme="majorHAnsi" w:hAnsiTheme="majorHAnsi" w:cs="Arial"/>
          <w:sz w:val="20"/>
          <w:szCs w:val="20"/>
        </w:rPr>
        <w:t xml:space="preserve"> </w:t>
      </w:r>
      <w:r w:rsidR="00473252" w:rsidRPr="00AB1A4B">
        <w:rPr>
          <w:rFonts w:asciiTheme="majorHAnsi" w:hAnsiTheme="majorHAnsi" w:cs="Arial"/>
          <w:sz w:val="20"/>
          <w:szCs w:val="20"/>
        </w:rPr>
        <w:t>Academic rationale and goals for the course (skills or level of knowledge stude</w:t>
      </w:r>
      <w:r w:rsidR="00547433" w:rsidRPr="00AB1A4B">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 w:rsidR="005C1B5F" w:rsidRDefault="00405813" w:rsidP="005C1B5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14252519"/>
              <w:placeholder>
                <w:docPart w:val="59158A58B9DE4909BB109EE5DB8784EF"/>
              </w:placeholder>
              <w:showingPlcHdr/>
            </w:sdtPr>
            <w:sdtEndPr/>
            <w:sdtContent>
              <w:r w:rsidR="008971FB" w:rsidRPr="006E6FEC">
                <w:rPr>
                  <w:rStyle w:val="PlaceholderText"/>
                  <w:shd w:val="clear" w:color="auto" w:fill="D9D9D9" w:themeFill="background1" w:themeFillShade="D9"/>
                </w:rPr>
                <w:t>Enter text...</w:t>
              </w:r>
            </w:sdtContent>
          </w:sdt>
          <w:r w:rsidR="008971FB" w:rsidRPr="008971FB">
            <w:rPr>
              <w:rFonts w:asciiTheme="majorHAnsi" w:hAnsiTheme="majorHAnsi" w:cs="Arial"/>
              <w:sz w:val="20"/>
              <w:szCs w:val="20"/>
            </w:rPr>
            <w:t xml:space="preserve"> This course is offered in support of the </w:t>
          </w:r>
          <w:r w:rsidR="00F80C98">
            <w:rPr>
              <w:rFonts w:asciiTheme="majorHAnsi" w:hAnsiTheme="majorHAnsi" w:cs="Arial"/>
              <w:sz w:val="20"/>
              <w:szCs w:val="20"/>
            </w:rPr>
            <w:t>College of Business Center for Sales Leadership</w:t>
          </w:r>
          <w:r w:rsidR="005B7453">
            <w:rPr>
              <w:rFonts w:asciiTheme="majorHAnsi" w:hAnsiTheme="majorHAnsi" w:cs="Arial"/>
              <w:sz w:val="20"/>
              <w:szCs w:val="20"/>
            </w:rPr>
            <w:t xml:space="preserve"> and as</w:t>
          </w:r>
          <w:r w:rsidR="00F80C98">
            <w:rPr>
              <w:rFonts w:asciiTheme="majorHAnsi" w:hAnsiTheme="majorHAnsi" w:cs="Arial"/>
              <w:sz w:val="20"/>
              <w:szCs w:val="20"/>
            </w:rPr>
            <w:t xml:space="preserve"> a</w:t>
          </w:r>
          <w:r w:rsidR="00D74776">
            <w:rPr>
              <w:rFonts w:asciiTheme="majorHAnsi" w:hAnsiTheme="majorHAnsi" w:cs="Arial"/>
              <w:sz w:val="20"/>
              <w:szCs w:val="20"/>
            </w:rPr>
            <w:t xml:space="preserve"> choice of required </w:t>
          </w:r>
          <w:r w:rsidR="00F80C98">
            <w:rPr>
              <w:rFonts w:asciiTheme="majorHAnsi" w:hAnsiTheme="majorHAnsi" w:cs="Arial"/>
              <w:sz w:val="20"/>
              <w:szCs w:val="20"/>
            </w:rPr>
            <w:t>e</w:t>
          </w:r>
          <w:r w:rsidR="005B7453">
            <w:rPr>
              <w:rFonts w:asciiTheme="majorHAnsi" w:hAnsiTheme="majorHAnsi" w:cs="Arial"/>
              <w:sz w:val="20"/>
              <w:szCs w:val="20"/>
            </w:rPr>
            <w:t>lective</w:t>
          </w:r>
          <w:r w:rsidR="00D74776">
            <w:rPr>
              <w:rFonts w:asciiTheme="majorHAnsi" w:hAnsiTheme="majorHAnsi" w:cs="Arial"/>
              <w:sz w:val="20"/>
              <w:szCs w:val="20"/>
            </w:rPr>
            <w:t>s</w:t>
          </w:r>
          <w:r w:rsidR="005B7453">
            <w:rPr>
              <w:rFonts w:asciiTheme="majorHAnsi" w:hAnsiTheme="majorHAnsi" w:cs="Arial"/>
              <w:sz w:val="20"/>
              <w:szCs w:val="20"/>
            </w:rPr>
            <w:t xml:space="preserve"> for marketing majors and other students interested in sales</w:t>
          </w:r>
          <w:r w:rsidR="008971FB" w:rsidRPr="008971FB">
            <w:rPr>
              <w:rFonts w:asciiTheme="majorHAnsi" w:hAnsiTheme="majorHAnsi" w:cs="Arial"/>
              <w:sz w:val="20"/>
              <w:szCs w:val="20"/>
            </w:rPr>
            <w:t>. The ability to use current technology and social media in order to further a sales career and the ability to plan, and execute team sales presentations is the focus in this course. Students will be expected to plan and execute team sales presentations in the area of services selling.  Students will be expected to develop proposals for clients as well as manage clients and retain customers</w:t>
          </w:r>
          <w:r w:rsidR="008971FB">
            <w:rPr>
              <w:rFonts w:asciiTheme="majorHAnsi" w:hAnsiTheme="majorHAnsi" w:cs="Arial"/>
              <w:sz w:val="20"/>
              <w:szCs w:val="20"/>
            </w:rPr>
            <w:t xml:space="preserve"> internationally</w:t>
          </w:r>
          <w:r w:rsidR="008971FB" w:rsidRPr="008971FB">
            <w:rPr>
              <w:rFonts w:asciiTheme="majorHAnsi" w:hAnsiTheme="majorHAnsi" w:cs="Arial"/>
              <w:sz w:val="20"/>
              <w:szCs w:val="20"/>
            </w:rPr>
            <w:t>.</w:t>
          </w:r>
        </w:p>
        <w:p w:rsidR="00547433" w:rsidRDefault="00405813" w:rsidP="00547433">
          <w:pPr>
            <w:tabs>
              <w:tab w:val="left" w:pos="360"/>
              <w:tab w:val="left" w:pos="720"/>
            </w:tabs>
            <w:spacing w:after="0" w:line="240" w:lineRule="auto"/>
            <w:rPr>
              <w:rFonts w:asciiTheme="majorHAnsi" w:hAnsiTheme="majorHAnsi" w:cs="Arial"/>
              <w:sz w:val="20"/>
              <w:szCs w:val="20"/>
            </w:rPr>
          </w:pP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535316637"/>
        <w:placeholder>
          <w:docPart w:val="9CFD124CA2724B57BDC3A2FD589B7BC3"/>
        </w:placeholder>
      </w:sdtPr>
      <w:sdtEndPr/>
      <w:sdtContent>
        <w:sdt>
          <w:sdtPr>
            <w:rPr>
              <w:rFonts w:asciiTheme="majorHAnsi" w:hAnsiTheme="majorHAnsi" w:cs="Arial"/>
              <w:sz w:val="20"/>
              <w:szCs w:val="20"/>
            </w:rPr>
            <w:id w:val="-1711865069"/>
            <w:placeholder>
              <w:docPart w:val="20D34BEB1794417C9AA837924E68BAF5"/>
            </w:placeholder>
          </w:sdtPr>
          <w:sdtEndPr/>
          <w:sdtContent>
            <w:p w:rsidR="00547433" w:rsidRDefault="00D74776" w:rsidP="00547433">
              <w:pPr>
                <w:tabs>
                  <w:tab w:val="left" w:pos="360"/>
                  <w:tab w:val="left" w:pos="720"/>
                </w:tabs>
                <w:spacing w:after="0" w:line="240" w:lineRule="auto"/>
                <w:rPr>
                  <w:rFonts w:asciiTheme="majorHAnsi" w:hAnsiTheme="majorHAnsi" w:cs="Arial"/>
                  <w:sz w:val="20"/>
                  <w:szCs w:val="20"/>
                </w:rPr>
              </w:pPr>
              <w:r w:rsidRPr="00D74776">
                <w:rPr>
                  <w:rFonts w:asciiTheme="majorHAnsi" w:hAnsiTheme="majorHAnsi" w:cs="Arial"/>
                  <w:sz w:val="20"/>
                  <w:szCs w:val="20"/>
                </w:rPr>
                <w:t xml:space="preserve">Curriculum goals for the marketing degree include marketing knowledge, communication skills, research and analytical skills as well as the digital technology skills with the overall goal of competitively positioning graduates for careers in marketing.  Marketing careers usually begin and progress through the sales function of organizations.  With the addition of this course, the marketing curriculum, and the offering of marketing electives for non-marketing majors, will be greatly enhanced and will contribution to the development of needed skills.   </w:t>
              </w:r>
            </w:p>
          </w:sdtContent>
        </w:sd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sdt>
          <w:sdtPr>
            <w:rPr>
              <w:rFonts w:asciiTheme="majorHAnsi" w:hAnsiTheme="majorHAnsi" w:cs="Arial"/>
              <w:sz w:val="20"/>
              <w:szCs w:val="20"/>
            </w:rPr>
            <w:id w:val="-253756685"/>
            <w:placeholder>
              <w:docPart w:val="1A224193FBAE4B128C2CE3588BE49EF0"/>
            </w:placeholder>
          </w:sdtPr>
          <w:sdtEndPr/>
          <w:sdtContent>
            <w:p w:rsidR="005C1B5F" w:rsidRDefault="00D74776" w:rsidP="005C1B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among the choices of required electives for marketing majors as well as other business majors and those students outside business with an interest in sales.</w:t>
              </w:r>
            </w:p>
          </w:sdtContent>
        </w:sdt>
        <w:p w:rsidR="00547433" w:rsidRDefault="00405813"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sdt>
          <w:sdtPr>
            <w:rPr>
              <w:rFonts w:asciiTheme="majorHAnsi" w:hAnsiTheme="majorHAnsi" w:cs="Arial"/>
              <w:sz w:val="20"/>
              <w:szCs w:val="20"/>
            </w:rPr>
            <w:id w:val="-1377705748"/>
            <w:placeholder>
              <w:docPart w:val="90AA474C41F747E7A068043456C78CE1"/>
            </w:placeholder>
          </w:sdtPr>
          <w:sdtEndPr/>
          <w:sdtContent>
            <w:p w:rsidR="005C1B5F" w:rsidRDefault="005C1B5F" w:rsidP="005C1B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 senior level course given the level of difficulty and prerequisite preparation </w:t>
              </w:r>
            </w:p>
          </w:sdtContent>
        </w:sdt>
        <w:p w:rsidR="00547433" w:rsidRDefault="00405813"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1</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Day 1: Introduction </w:t>
          </w:r>
          <w:r>
            <w:rPr>
              <w:rFonts w:asciiTheme="majorHAnsi" w:hAnsiTheme="majorHAnsi" w:cs="Arial"/>
              <w:sz w:val="20"/>
              <w:szCs w:val="20"/>
            </w:rPr>
            <w:t xml:space="preserve">to Advanced Sales </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Day 2: </w:t>
          </w:r>
          <w:r>
            <w:rPr>
              <w:rFonts w:asciiTheme="majorHAnsi" w:hAnsiTheme="majorHAnsi" w:cs="Arial"/>
              <w:sz w:val="20"/>
              <w:szCs w:val="20"/>
            </w:rPr>
            <w:t>Introduction continued</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2</w:t>
          </w:r>
        </w:p>
        <w:p w:rsidR="009D7F51"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3:</w:t>
          </w:r>
          <w:r w:rsidRPr="009D7F51">
            <w:rPr>
              <w:rFonts w:asciiTheme="majorHAnsi" w:hAnsiTheme="majorHAnsi" w:cs="Arial"/>
              <w:sz w:val="20"/>
              <w:szCs w:val="20"/>
            </w:rPr>
            <w:t xml:space="preserve"> </w:t>
          </w:r>
          <w:r>
            <w:rPr>
              <w:rFonts w:asciiTheme="majorHAnsi" w:hAnsiTheme="majorHAnsi" w:cs="Arial"/>
              <w:sz w:val="20"/>
              <w:szCs w:val="20"/>
            </w:rPr>
            <w:t>Introduction to the Team Selling Process</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w:t>
          </w:r>
          <w:r w:rsidRPr="0058242A">
            <w:rPr>
              <w:rFonts w:asciiTheme="majorHAnsi" w:hAnsiTheme="majorHAnsi" w:cs="Arial"/>
              <w:sz w:val="20"/>
              <w:szCs w:val="20"/>
            </w:rPr>
            <w:t xml:space="preserve"> 4: </w:t>
          </w:r>
          <w:r w:rsidR="00112708" w:rsidRPr="0058242A">
            <w:rPr>
              <w:rFonts w:asciiTheme="majorHAnsi" w:hAnsiTheme="majorHAnsi" w:cs="Arial"/>
              <w:sz w:val="20"/>
              <w:szCs w:val="20"/>
            </w:rPr>
            <w:t>Personal Characteristics and Sales Aptitude</w:t>
          </w:r>
          <w:r w:rsidR="00112708">
            <w:rPr>
              <w:rFonts w:asciiTheme="majorHAnsi" w:hAnsiTheme="majorHAnsi" w:cs="Arial"/>
              <w:sz w:val="20"/>
              <w:szCs w:val="20"/>
            </w:rPr>
            <w:t xml:space="preserve">: </w:t>
          </w:r>
          <w:r>
            <w:rPr>
              <w:rFonts w:asciiTheme="majorHAnsi" w:hAnsiTheme="majorHAnsi" w:cs="Arial"/>
              <w:sz w:val="20"/>
              <w:szCs w:val="20"/>
            </w:rPr>
            <w:t>Choosing the right team members</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3</w:t>
          </w:r>
        </w:p>
        <w:p w:rsidR="009D7F51"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5: Understanding Team Task and Social Cohesion</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w:t>
          </w:r>
          <w:r w:rsidRPr="0058242A">
            <w:rPr>
              <w:rFonts w:asciiTheme="majorHAnsi" w:hAnsiTheme="majorHAnsi" w:cs="Arial"/>
              <w:sz w:val="20"/>
              <w:szCs w:val="20"/>
            </w:rPr>
            <w:t xml:space="preserve"> 6: </w:t>
          </w:r>
          <w:r>
            <w:rPr>
              <w:rFonts w:asciiTheme="majorHAnsi" w:hAnsiTheme="majorHAnsi" w:cs="Arial"/>
              <w:sz w:val="20"/>
              <w:szCs w:val="20"/>
            </w:rPr>
            <w:t xml:space="preserve">Team Selling and the Importance of Improvisation </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4</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Day 7 and 8: </w:t>
          </w:r>
          <w:r>
            <w:rPr>
              <w:rFonts w:asciiTheme="majorHAnsi" w:hAnsiTheme="majorHAnsi" w:cs="Arial"/>
              <w:sz w:val="20"/>
              <w:szCs w:val="20"/>
            </w:rPr>
            <w:t>Team Selling Roles Plays and Speakers</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5</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Day 9: </w:t>
          </w:r>
          <w:r>
            <w:rPr>
              <w:rFonts w:asciiTheme="majorHAnsi" w:hAnsiTheme="majorHAnsi" w:cs="Arial"/>
              <w:sz w:val="20"/>
              <w:szCs w:val="20"/>
            </w:rPr>
            <w:t>Introduction to Customer Relationship Management (CRM)</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Day 10: </w:t>
          </w:r>
          <w:r>
            <w:rPr>
              <w:rFonts w:asciiTheme="majorHAnsi" w:hAnsiTheme="majorHAnsi" w:cs="Arial"/>
              <w:sz w:val="20"/>
              <w:szCs w:val="20"/>
            </w:rPr>
            <w:t>Various types of CRM techniques and when and how to use them</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6</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Day 11 and 12: Personal </w:t>
          </w:r>
          <w:r w:rsidR="00112708">
            <w:rPr>
              <w:rFonts w:asciiTheme="majorHAnsi" w:hAnsiTheme="majorHAnsi" w:cs="Arial"/>
              <w:sz w:val="20"/>
              <w:szCs w:val="20"/>
            </w:rPr>
            <w:t>c</w:t>
          </w:r>
          <w:r w:rsidRPr="0058242A">
            <w:rPr>
              <w:rFonts w:asciiTheme="majorHAnsi" w:hAnsiTheme="majorHAnsi" w:cs="Arial"/>
              <w:sz w:val="20"/>
              <w:szCs w:val="20"/>
            </w:rPr>
            <w:t xml:space="preserve">haracteristics and </w:t>
          </w:r>
          <w:r w:rsidR="00112708">
            <w:rPr>
              <w:rFonts w:asciiTheme="majorHAnsi" w:hAnsiTheme="majorHAnsi" w:cs="Arial"/>
              <w:sz w:val="20"/>
              <w:szCs w:val="20"/>
            </w:rPr>
            <w:t>understanding your buyer</w:t>
          </w:r>
          <w:r w:rsidRPr="0058242A">
            <w:rPr>
              <w:rFonts w:asciiTheme="majorHAnsi" w:hAnsiTheme="majorHAnsi" w:cs="Arial"/>
              <w:sz w:val="20"/>
              <w:szCs w:val="20"/>
            </w:rPr>
            <w:t xml:space="preserve">: </w:t>
          </w:r>
          <w:r w:rsidR="00112708">
            <w:rPr>
              <w:rFonts w:asciiTheme="majorHAnsi" w:hAnsiTheme="majorHAnsi" w:cs="Arial"/>
              <w:sz w:val="20"/>
              <w:szCs w:val="20"/>
            </w:rPr>
            <w:t>Choosing the right CRM techniques</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7</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Day 13 and 14: Sales Force Recruitment and Selection</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8</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lastRenderedPageBreak/>
            <w:t xml:space="preserve">Day 15 and 16: </w:t>
          </w:r>
          <w:r w:rsidR="00112708">
            <w:rPr>
              <w:rFonts w:asciiTheme="majorHAnsi" w:hAnsiTheme="majorHAnsi" w:cs="Arial"/>
              <w:sz w:val="20"/>
              <w:szCs w:val="20"/>
            </w:rPr>
            <w:t>Introduction to Cloud CRM systems</w:t>
          </w:r>
        </w:p>
        <w:p w:rsidR="009D7F51" w:rsidRDefault="009D7F51" w:rsidP="009D7F51">
          <w:pPr>
            <w:tabs>
              <w:tab w:val="left" w:pos="360"/>
              <w:tab w:val="left" w:pos="720"/>
            </w:tabs>
            <w:spacing w:after="0" w:line="240" w:lineRule="auto"/>
            <w:rPr>
              <w:rFonts w:asciiTheme="majorHAnsi" w:hAnsiTheme="majorHAnsi" w:cs="Arial"/>
              <w:sz w:val="20"/>
              <w:szCs w:val="20"/>
            </w:rPr>
          </w:pPr>
        </w:p>
        <w:p w:rsidR="009D7F51"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p>
        <w:p w:rsidR="009D7F51"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Day 17 and 18: </w:t>
          </w:r>
          <w:r w:rsidR="00112708">
            <w:rPr>
              <w:rFonts w:asciiTheme="majorHAnsi" w:hAnsiTheme="majorHAnsi" w:cs="Arial"/>
              <w:sz w:val="20"/>
              <w:szCs w:val="20"/>
            </w:rPr>
            <w:t>Effectively using various Cloud CRM systems</w:t>
          </w:r>
        </w:p>
        <w:p w:rsidR="00112708" w:rsidRDefault="00112708"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Week </w:t>
          </w:r>
          <w:r>
            <w:rPr>
              <w:rFonts w:asciiTheme="majorHAnsi" w:hAnsiTheme="majorHAnsi" w:cs="Arial"/>
              <w:sz w:val="20"/>
              <w:szCs w:val="20"/>
            </w:rPr>
            <w:t>10</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19 and 20</w:t>
          </w:r>
          <w:r w:rsidRPr="0058242A">
            <w:rPr>
              <w:rFonts w:asciiTheme="majorHAnsi" w:hAnsiTheme="majorHAnsi" w:cs="Arial"/>
              <w:sz w:val="20"/>
              <w:szCs w:val="20"/>
            </w:rPr>
            <w:t xml:space="preserve">: </w:t>
          </w:r>
          <w:r w:rsidR="00112708">
            <w:rPr>
              <w:rFonts w:asciiTheme="majorHAnsi" w:hAnsiTheme="majorHAnsi" w:cs="Arial"/>
              <w:sz w:val="20"/>
              <w:szCs w:val="20"/>
            </w:rPr>
            <w:t>Introduction to Social Media in Sales</w:t>
          </w:r>
        </w:p>
        <w:p w:rsidR="00112708" w:rsidRDefault="00112708"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21 and 22</w:t>
          </w:r>
          <w:r w:rsidRPr="0058242A">
            <w:rPr>
              <w:rFonts w:asciiTheme="majorHAnsi" w:hAnsiTheme="majorHAnsi" w:cs="Arial"/>
              <w:sz w:val="20"/>
              <w:szCs w:val="20"/>
            </w:rPr>
            <w:t xml:space="preserve">: </w:t>
          </w:r>
          <w:r w:rsidR="00112708">
            <w:rPr>
              <w:rFonts w:asciiTheme="majorHAnsi" w:hAnsiTheme="majorHAnsi" w:cs="Arial"/>
              <w:sz w:val="20"/>
              <w:szCs w:val="20"/>
            </w:rPr>
            <w:t>Effectively using Social Media in Sales</w:t>
          </w:r>
        </w:p>
        <w:p w:rsidR="00112708" w:rsidRDefault="00112708" w:rsidP="009D7F51">
          <w:pPr>
            <w:tabs>
              <w:tab w:val="left" w:pos="360"/>
              <w:tab w:val="left" w:pos="720"/>
            </w:tabs>
            <w:spacing w:after="0" w:line="240" w:lineRule="auto"/>
            <w:rPr>
              <w:rFonts w:asciiTheme="majorHAnsi" w:hAnsiTheme="majorHAnsi" w:cs="Arial"/>
              <w:sz w:val="20"/>
              <w:szCs w:val="20"/>
            </w:rPr>
          </w:pP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p>
        <w:p w:rsidR="009D7F51" w:rsidRPr="0058242A" w:rsidRDefault="009D7F51" w:rsidP="009D7F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Day 23 and 24</w:t>
          </w:r>
          <w:r w:rsidRPr="0058242A">
            <w:rPr>
              <w:rFonts w:asciiTheme="majorHAnsi" w:hAnsiTheme="majorHAnsi" w:cs="Arial"/>
              <w:sz w:val="20"/>
              <w:szCs w:val="20"/>
            </w:rPr>
            <w:t xml:space="preserve">: </w:t>
          </w:r>
          <w:r w:rsidR="00112708">
            <w:rPr>
              <w:rFonts w:asciiTheme="majorHAnsi" w:hAnsiTheme="majorHAnsi" w:cs="Arial"/>
              <w:sz w:val="20"/>
              <w:szCs w:val="20"/>
            </w:rPr>
            <w:t>Course Review and Team Projects</w:t>
          </w:r>
        </w:p>
        <w:p w:rsidR="00547433" w:rsidRDefault="00405813"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 w:rsidR="00547433" w:rsidRDefault="005C1B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Projects, Tests, </w:t>
          </w:r>
          <w:r w:rsidR="009E11AD">
            <w:rPr>
              <w:rFonts w:asciiTheme="majorHAnsi" w:hAnsiTheme="majorHAnsi" w:cs="Arial"/>
              <w:sz w:val="20"/>
              <w:szCs w:val="20"/>
            </w:rPr>
            <w:t xml:space="preserve">Cases Analyses, </w:t>
          </w:r>
          <w:r>
            <w:rPr>
              <w:rFonts w:asciiTheme="majorHAnsi" w:hAnsiTheme="majorHAnsi" w:cs="Arial"/>
              <w:sz w:val="20"/>
              <w:szCs w:val="20"/>
            </w:rPr>
            <w:t>Experiential Assignments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 w:rsidR="00547433" w:rsidRDefault="005C1B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Lab</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5C1B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sdt>
          <w:sdtPr>
            <w:rPr>
              <w:rFonts w:asciiTheme="majorHAnsi" w:hAnsiTheme="majorHAnsi" w:cs="Arial"/>
              <w:sz w:val="20"/>
              <w:szCs w:val="20"/>
            </w:rPr>
            <w:id w:val="-230538903"/>
          </w:sdtPr>
          <w:sdtEndPr/>
          <w:sdtContent>
            <w:p w:rsidR="009D7F51" w:rsidRDefault="000510D1" w:rsidP="009D7F51">
              <w:pPr>
                <w:rPr>
                  <w:rFonts w:asciiTheme="majorHAnsi" w:hAnsiTheme="majorHAnsi" w:cs="Arial"/>
                  <w:sz w:val="20"/>
                  <w:szCs w:val="20"/>
                </w:rPr>
              </w:pPr>
              <w:r>
                <w:rPr>
                  <w:rFonts w:ascii="Times New Roman" w:eastAsia="Times New Roman" w:hAnsi="Times New Roman" w:cs="Times New Roman"/>
                  <w:sz w:val="24"/>
                  <w:szCs w:val="24"/>
                </w:rPr>
                <w:t xml:space="preserve">Students will demonstrate </w:t>
              </w:r>
              <w:r w:rsidR="009D7F51" w:rsidRPr="00525470">
                <w:rPr>
                  <w:rFonts w:ascii="Times New Roman" w:eastAsia="Times New Roman" w:hAnsi="Times New Roman" w:cs="Times New Roman"/>
                  <w:sz w:val="24"/>
                  <w:szCs w:val="24"/>
                </w:rPr>
                <w:t>advanced skills and competencies associated with the consultative selling p</w:t>
              </w:r>
              <w:r w:rsidR="009D7F51">
                <w:rPr>
                  <w:rFonts w:ascii="Times New Roman" w:eastAsia="Times New Roman" w:hAnsi="Times New Roman" w:cs="Times New Roman"/>
                  <w:sz w:val="24"/>
                  <w:szCs w:val="24"/>
                </w:rPr>
                <w:t>rocess, customer relationship management techniques, cloud-CRM systems, team selling, and understanding the use of social media in sales</w:t>
              </w:r>
              <w:r>
                <w:rPr>
                  <w:rFonts w:ascii="Times New Roman" w:eastAsia="Times New Roman" w:hAnsi="Times New Roman" w:cs="Times New Roman"/>
                  <w:sz w:val="24"/>
                  <w:szCs w:val="24"/>
                </w:rPr>
                <w:t xml:space="preserve"> in both domestic and international venues</w:t>
              </w:r>
              <w:r w:rsidR="009D7F51">
                <w:rPr>
                  <w:rFonts w:ascii="Times New Roman" w:eastAsia="Times New Roman" w:hAnsi="Times New Roman" w:cs="Times New Roman"/>
                  <w:sz w:val="24"/>
                  <w:szCs w:val="24"/>
                </w:rPr>
                <w:t xml:space="preserve">. </w:t>
              </w:r>
              <w:r w:rsidR="009D7F51" w:rsidRPr="00525470">
                <w:rPr>
                  <w:rFonts w:ascii="Times New Roman" w:eastAsia="Times New Roman" w:hAnsi="Times New Roman" w:cs="Times New Roman"/>
                  <w:sz w:val="24"/>
                  <w:szCs w:val="24"/>
                </w:rPr>
                <w:t xml:space="preserve"> </w:t>
              </w:r>
            </w:p>
          </w:sdtContent>
        </w:sdt>
        <w:p w:rsidR="00547433" w:rsidRDefault="00405813" w:rsidP="00547433">
          <w:pPr>
            <w:tabs>
              <w:tab w:val="left" w:pos="360"/>
              <w:tab w:val="left" w:pos="720"/>
            </w:tabs>
            <w:spacing w:after="0" w:line="240" w:lineRule="auto"/>
            <w:rPr>
              <w:rFonts w:asciiTheme="majorHAnsi" w:hAnsiTheme="majorHAnsi" w:cs="Arial"/>
              <w:sz w:val="20"/>
              <w:szCs w:val="20"/>
            </w:rPr>
          </w:pP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9D7F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textbook.  The class text requirement will consist of research articles from the top academic Sales Journals from the recent years that apply to the course learning objectives and goals</w:t>
          </w:r>
          <w:r w:rsidR="00922AD8">
            <w:rPr>
              <w:rFonts w:asciiTheme="majorHAnsi" w:hAnsiTheme="majorHAnsi" w:cs="Arial"/>
              <w:sz w:val="20"/>
              <w:szCs w:val="20"/>
            </w:rPr>
            <w:t>.</w:t>
          </w:r>
          <w:r>
            <w:rPr>
              <w:rFonts w:asciiTheme="majorHAnsi" w:hAnsiTheme="majorHAnsi" w:cs="Arial"/>
              <w:sz w:val="20"/>
              <w:szCs w:val="20"/>
            </w:rPr>
            <w:t xml:space="preserve"> </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5C1B5F">
            <w:rPr>
              <w:rFonts w:asciiTheme="majorHAnsi" w:hAnsiTheme="majorHAnsi" w:cs="Arial"/>
              <w:sz w:val="20"/>
              <w:szCs w:val="20"/>
            </w:rPr>
            <w:t>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5C1B5F">
            <w:rPr>
              <w:rFonts w:asciiTheme="majorHAnsi" w:hAnsiTheme="majorHAnsi" w:cs="Arial"/>
              <w:sz w:val="20"/>
              <w:szCs w:val="20"/>
            </w:rPr>
            <w:t>25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14847866" w:edGrp="everyone"/>
    <w:p w:rsidR="00C334FF" w:rsidRPr="00592A95" w:rsidRDefault="0040581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5C1B5F">
            <w:rPr>
              <w:rFonts w:ascii="MS Gothic" w:eastAsia="MS Gothic" w:hAnsi="MS Gothic" w:hint="eastAsia"/>
            </w:rPr>
            <w:t>☒</w:t>
          </w:r>
        </w:sdtContent>
      </w:sdt>
      <w:permEnd w:id="191484786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46373626" w:edGrp="everyone"/>
    <w:p w:rsidR="00C334FF" w:rsidRPr="00592A95" w:rsidRDefault="0040581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637362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51679846" w:edGrp="everyone"/>
    <w:p w:rsidR="00C334FF" w:rsidRPr="00592A95" w:rsidRDefault="0040581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167984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04213967" w:edGrp="everyone"/>
    <w:p w:rsidR="00C334FF" w:rsidRPr="00592A95" w:rsidRDefault="0040581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42139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43804035" w:edGrp="everyone"/>
    <w:p w:rsidR="00C334FF" w:rsidRPr="00592A95" w:rsidRDefault="0040581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380403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86846503" w:edGrp="everyone"/>
    <w:p w:rsidR="00C334FF" w:rsidRPr="00592A95" w:rsidRDefault="0040581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84650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86614285" w:edGrp="everyone"/>
    <w:p w:rsidR="00C334FF" w:rsidRPr="00592A95" w:rsidRDefault="0040581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661428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15087241" w:edGrp="everyone"/>
    <w:p w:rsidR="00C334FF" w:rsidRPr="00592A95" w:rsidRDefault="0040581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1508724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76688164" w:edGrp="everyone"/>
          <w:r w:rsidR="00547433" w:rsidRPr="006E6FEC">
            <w:rPr>
              <w:rStyle w:val="PlaceholderText"/>
              <w:shd w:val="clear" w:color="auto" w:fill="D9D9D9" w:themeFill="background1" w:themeFillShade="D9"/>
            </w:rPr>
            <w:t>Enter text...</w:t>
          </w:r>
          <w:permEnd w:id="157668816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4058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CC5A07">
            <w:rPr>
              <w:rFonts w:asciiTheme="majorHAnsi" w:hAnsiTheme="majorHAnsi" w:cs="Arial"/>
              <w:sz w:val="20"/>
              <w:szCs w:val="20"/>
            </w:rPr>
            <w:t xml:space="preserve">Students will be able to effectively participate in </w:t>
          </w:r>
          <w:r w:rsidR="000510D1">
            <w:rPr>
              <w:rFonts w:asciiTheme="majorHAnsi" w:hAnsiTheme="majorHAnsi" w:cs="Arial"/>
              <w:sz w:val="20"/>
              <w:szCs w:val="20"/>
            </w:rPr>
            <w:t xml:space="preserve">consultative </w:t>
          </w:r>
          <w:r w:rsidR="00CC5A07">
            <w:rPr>
              <w:rFonts w:asciiTheme="majorHAnsi" w:hAnsiTheme="majorHAnsi" w:cs="Arial"/>
              <w:sz w:val="20"/>
              <w:szCs w:val="20"/>
            </w:rPr>
            <w:t>team selling initiatives</w:t>
          </w:r>
          <w:r w:rsidR="000510D1">
            <w:rPr>
              <w:rFonts w:asciiTheme="majorHAnsi" w:hAnsiTheme="majorHAnsi" w:cs="Arial"/>
              <w:sz w:val="20"/>
              <w:szCs w:val="20"/>
            </w:rPr>
            <w:t xml:space="preserve"> in both domestic and international venues</w:t>
          </w:r>
          <w:r w:rsidR="00CC5A07">
            <w:rPr>
              <w:rFonts w:asciiTheme="majorHAnsi" w:hAnsiTheme="majorHAnsi" w:cs="Arial"/>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 w:rsidR="00CC5A07" w:rsidRPr="00525470" w:rsidRDefault="00CC5A07" w:rsidP="00CC5A07">
          <w:pPr>
            <w:spacing w:after="0" w:line="240" w:lineRule="auto"/>
            <w:rPr>
              <w:rFonts w:ascii="Times New Roman" w:eastAsia="Times New Roman" w:hAnsi="Times New Roman" w:cs="Times New Roman"/>
              <w:sz w:val="24"/>
              <w:szCs w:val="24"/>
            </w:rPr>
          </w:pPr>
          <w:r w:rsidRPr="00525470">
            <w:rPr>
              <w:rFonts w:ascii="Times New Roman" w:eastAsia="Times New Roman" w:hAnsi="Times New Roman" w:cs="Times New Roman"/>
              <w:sz w:val="24"/>
              <w:szCs w:val="24"/>
            </w:rPr>
            <w:t>Extensive interaction with sales and business managers is incorporated throughout the course along with ap</w:t>
          </w:r>
          <w:r>
            <w:rPr>
              <w:rFonts w:ascii="Times New Roman" w:eastAsia="Times New Roman" w:hAnsi="Times New Roman" w:cs="Times New Roman"/>
              <w:sz w:val="24"/>
              <w:szCs w:val="24"/>
            </w:rPr>
            <w:t>plied projects and exercises.</w:t>
          </w:r>
        </w:p>
        <w:p w:rsidR="00547433" w:rsidRPr="00592A95" w:rsidRDefault="00405813" w:rsidP="00707894">
          <w:pPr>
            <w:tabs>
              <w:tab w:val="left" w:pos="360"/>
            </w:tabs>
            <w:spacing w:after="0"/>
            <w:rPr>
              <w:rFonts w:asciiTheme="majorHAnsi" w:hAnsiTheme="majorHAnsi" w:cs="Arial"/>
              <w:sz w:val="20"/>
              <w:szCs w:val="20"/>
            </w:rPr>
          </w:pPr>
        </w:p>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4058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sdt>
            <w:sdtPr>
              <w:rPr>
                <w:rFonts w:asciiTheme="majorHAnsi" w:hAnsiTheme="majorHAnsi" w:cs="Arial"/>
                <w:sz w:val="20"/>
                <w:szCs w:val="20"/>
              </w:rPr>
              <w:id w:val="-697158105"/>
            </w:sdtPr>
            <w:sdtEndPr/>
            <w:sdtContent>
              <w:r w:rsidR="00CC5A07">
                <w:rPr>
                  <w:rFonts w:asciiTheme="majorHAnsi" w:hAnsiTheme="majorHAnsi" w:cs="Arial"/>
                  <w:sz w:val="20"/>
                  <w:szCs w:val="20"/>
                </w:rPr>
                <w:t xml:space="preserve">Periodic exams, experiential project management, </w:t>
              </w:r>
              <w:r w:rsidR="000510D1">
                <w:rPr>
                  <w:rFonts w:asciiTheme="majorHAnsi" w:hAnsiTheme="majorHAnsi" w:cs="Arial"/>
                  <w:sz w:val="20"/>
                  <w:szCs w:val="20"/>
                </w:rPr>
                <w:t xml:space="preserve">case analyses </w:t>
              </w:r>
              <w:r w:rsidR="00CC5A07">
                <w:rPr>
                  <w:rFonts w:asciiTheme="majorHAnsi" w:hAnsiTheme="majorHAnsi" w:cs="Arial"/>
                  <w:sz w:val="20"/>
                  <w:szCs w:val="20"/>
                </w:rPr>
                <w:t xml:space="preserve">and meet sales goals and expectations </w:t>
              </w:r>
            </w:sdtContent>
          </w:sdt>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405813"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sdt>
            <w:sdtPr>
              <w:rPr>
                <w:rFonts w:asciiTheme="majorHAnsi" w:hAnsiTheme="majorHAnsi" w:cs="Arial"/>
                <w:sz w:val="20"/>
                <w:szCs w:val="20"/>
              </w:rPr>
              <w:id w:val="859091837"/>
            </w:sdtPr>
            <w:sdtEndPr/>
            <w:sdtContent>
              <w:r w:rsidR="009D7F51">
                <w:rPr>
                  <w:rFonts w:ascii="Times New Roman" w:eastAsia="Times New Roman" w:hAnsi="Times New Roman" w:cs="Times New Roman"/>
                  <w:sz w:val="24"/>
                  <w:szCs w:val="24"/>
                </w:rPr>
                <w:t>Students will understand and be able to able various customer relationship management strategies</w:t>
              </w:r>
              <w:r w:rsidR="000510D1">
                <w:rPr>
                  <w:rFonts w:ascii="Times New Roman" w:eastAsia="Times New Roman" w:hAnsi="Times New Roman" w:cs="Times New Roman"/>
                  <w:sz w:val="24"/>
                  <w:szCs w:val="24"/>
                </w:rPr>
                <w:t xml:space="preserve"> including the use of social media in the consultative selling process in both domestic and international venues.</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405813"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9D7F51" w:rsidRPr="00525470">
                <w:rPr>
                  <w:rFonts w:ascii="Times New Roman" w:eastAsia="Times New Roman" w:hAnsi="Times New Roman" w:cs="Times New Roman"/>
                  <w:sz w:val="24"/>
                  <w:szCs w:val="24"/>
                </w:rPr>
                <w:t xml:space="preserve">Students </w:t>
              </w:r>
              <w:r w:rsidR="009D7F51">
                <w:rPr>
                  <w:rFonts w:ascii="Times New Roman" w:eastAsia="Times New Roman" w:hAnsi="Times New Roman" w:cs="Times New Roman"/>
                  <w:sz w:val="24"/>
                  <w:szCs w:val="24"/>
                </w:rPr>
                <w:t xml:space="preserve">will </w:t>
              </w:r>
              <w:r w:rsidR="009D7F51" w:rsidRPr="00525470">
                <w:rPr>
                  <w:rFonts w:ascii="Times New Roman" w:eastAsia="Times New Roman" w:hAnsi="Times New Roman" w:cs="Times New Roman"/>
                  <w:sz w:val="24"/>
                  <w:szCs w:val="24"/>
                </w:rPr>
                <w:t xml:space="preserve">work with sales professionals and participate in sales call role plays, written reports and class </w:t>
              </w:r>
              <w:r w:rsidR="009D7F51">
                <w:rPr>
                  <w:rFonts w:ascii="Times New Roman" w:eastAsia="Times New Roman" w:hAnsi="Times New Roman" w:cs="Times New Roman"/>
                  <w:sz w:val="24"/>
                  <w:szCs w:val="24"/>
                </w:rPr>
                <w:t xml:space="preserve">and business </w:t>
              </w:r>
              <w:r w:rsidR="009D7F51" w:rsidRPr="00525470">
                <w:rPr>
                  <w:rFonts w:ascii="Times New Roman" w:eastAsia="Times New Roman" w:hAnsi="Times New Roman" w:cs="Times New Roman"/>
                  <w:sz w:val="24"/>
                  <w:szCs w:val="24"/>
                </w:rPr>
                <w:t>presentations related to class assignments. Experiential exercises further enhance students' mastery and understanding of moving readily be</w:t>
              </w:r>
              <w:r w:rsidR="009D7F51">
                <w:rPr>
                  <w:rFonts w:ascii="Times New Roman" w:eastAsia="Times New Roman" w:hAnsi="Times New Roman" w:cs="Times New Roman"/>
                  <w:sz w:val="24"/>
                  <w:szCs w:val="24"/>
                </w:rPr>
                <w:t>tween concept and application</w:t>
              </w:r>
              <w:r w:rsidR="009E11AD">
                <w:rPr>
                  <w:rFonts w:ascii="Times New Roman" w:eastAsia="Times New Roman" w:hAnsi="Times New Roman" w:cs="Times New Roman"/>
                  <w:sz w:val="24"/>
                  <w:szCs w:val="24"/>
                </w:rPr>
                <w:t>.  Case analyses will be used extensively to include specifically international cases.</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4058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sdt>
            <w:sdtPr>
              <w:rPr>
                <w:rFonts w:asciiTheme="majorHAnsi" w:hAnsiTheme="majorHAnsi" w:cs="Arial"/>
                <w:sz w:val="20"/>
                <w:szCs w:val="20"/>
              </w:rPr>
              <w:id w:val="731044403"/>
            </w:sdtPr>
            <w:sdtEndPr/>
            <w:sdtContent>
              <w:r w:rsidR="00CC5A07">
                <w:rPr>
                  <w:rFonts w:asciiTheme="majorHAnsi" w:hAnsiTheme="majorHAnsi" w:cs="Arial"/>
                  <w:sz w:val="20"/>
                  <w:szCs w:val="20"/>
                </w:rPr>
                <w:t xml:space="preserve">Periodic exams, experiential project management, </w:t>
              </w:r>
              <w:r w:rsidR="000510D1">
                <w:rPr>
                  <w:rFonts w:asciiTheme="majorHAnsi" w:hAnsiTheme="majorHAnsi" w:cs="Arial"/>
                  <w:sz w:val="20"/>
                  <w:szCs w:val="20"/>
                </w:rPr>
                <w:t xml:space="preserve">case analyses </w:t>
              </w:r>
              <w:r w:rsidR="00CC5A07">
                <w:rPr>
                  <w:rFonts w:asciiTheme="majorHAnsi" w:hAnsiTheme="majorHAnsi" w:cs="Arial"/>
                  <w:sz w:val="20"/>
                  <w:szCs w:val="20"/>
                </w:rPr>
                <w:t xml:space="preserve">and meet sales goals and expectations </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Pr="00592A95" w:rsidRDefault="004058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0510D1">
            <w:rPr>
              <w:rFonts w:asciiTheme="majorHAnsi" w:hAnsiTheme="majorHAnsi" w:cs="Arial"/>
              <w:sz w:val="20"/>
              <w:szCs w:val="20"/>
            </w:rPr>
            <w:t xml:space="preserve">     </w:t>
          </w:r>
        </w:sdtContent>
      </w:sdt>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Default="004058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r w:rsidR="000510D1">
            <w:rPr>
              <w:rFonts w:asciiTheme="majorHAnsi" w:hAnsiTheme="majorHAnsi" w:cs="Arial"/>
              <w:sz w:val="20"/>
              <w:szCs w:val="20"/>
            </w:rPr>
            <w:t xml:space="preserve">     </w:t>
          </w:r>
        </w:sdtContent>
      </w:sdt>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4058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sdt>
            <w:sdtPr>
              <w:rPr>
                <w:rFonts w:asciiTheme="majorHAnsi" w:hAnsiTheme="majorHAnsi" w:cs="Arial"/>
                <w:sz w:val="20"/>
                <w:szCs w:val="20"/>
              </w:rPr>
              <w:id w:val="-401296357"/>
              <w:showingPlcHdr/>
            </w:sdtPr>
            <w:sdtEndPr/>
            <w:sdtContent>
              <w:r w:rsidR="000510D1">
                <w:rPr>
                  <w:rFonts w:asciiTheme="majorHAnsi" w:hAnsiTheme="majorHAnsi" w:cs="Arial"/>
                  <w:sz w:val="20"/>
                  <w:szCs w:val="20"/>
                </w:rPr>
                <w:t xml:space="preserve">     </w:t>
              </w:r>
            </w:sdtContent>
          </w:sdt>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78079472" w:edGrp="everyone"/>
    <w:p w:rsidR="006D0246" w:rsidRPr="00592A95" w:rsidRDefault="004058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80794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06150232"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5C1B5F">
            <w:rPr>
              <w:rFonts w:ascii="MS Gothic" w:eastAsia="MS Gothic" w:hAnsi="MS Gothic" w:hint="eastAsia"/>
            </w:rPr>
            <w:t>☒</w:t>
          </w:r>
        </w:sdtContent>
      </w:sdt>
      <w:permEnd w:id="210615023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8567965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567965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2720341" w:edGrp="everyone"/>
    <w:p w:rsidR="006D0246" w:rsidRPr="00592A95" w:rsidRDefault="004058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272034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8462291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46229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482710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5C1B5F">
            <w:rPr>
              <w:rFonts w:ascii="MS Gothic" w:eastAsia="MS Gothic" w:hAnsi="MS Gothic" w:hint="eastAsia"/>
            </w:rPr>
            <w:t>☒</w:t>
          </w:r>
        </w:sdtContent>
      </w:sdt>
      <w:permEnd w:id="21482710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Using Technology</w:t>
      </w:r>
    </w:p>
    <w:permStart w:id="124021013" w:edGrp="everyone"/>
    <w:p w:rsidR="006D0246" w:rsidRPr="00592A95" w:rsidRDefault="004058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02101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0610888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61088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7584665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5C1B5F">
            <w:rPr>
              <w:rFonts w:ascii="MS Gothic" w:eastAsia="MS Gothic" w:hAnsi="MS Gothic" w:hint="eastAsia"/>
            </w:rPr>
            <w:t>☒</w:t>
          </w:r>
        </w:sdtContent>
      </w:sdt>
      <w:permEnd w:id="27584665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5C1B5F" w:rsidRPr="00D741D3" w:rsidRDefault="005C1B5F" w:rsidP="005C1B5F">
          <w:pPr>
            <w:tabs>
              <w:tab w:val="left" w:pos="360"/>
              <w:tab w:val="left" w:pos="720"/>
            </w:tabs>
            <w:spacing w:after="0" w:line="240" w:lineRule="auto"/>
            <w:rPr>
              <w:rFonts w:asciiTheme="majorHAnsi" w:hAnsiTheme="majorHAnsi" w:cs="Arial"/>
              <w:sz w:val="24"/>
              <w:szCs w:val="18"/>
            </w:rPr>
          </w:pPr>
          <w:r w:rsidRPr="00D741D3">
            <w:rPr>
              <w:rFonts w:asciiTheme="majorHAnsi" w:hAnsiTheme="majorHAnsi" w:cs="Arial"/>
              <w:sz w:val="24"/>
              <w:szCs w:val="18"/>
            </w:rPr>
            <w:t>Page 422:</w:t>
          </w:r>
        </w:p>
        <w:p w:rsidR="005C1B5F" w:rsidRPr="00D741D3" w:rsidRDefault="005C1B5F" w:rsidP="005C1B5F">
          <w:pPr>
            <w:tabs>
              <w:tab w:val="left" w:pos="360"/>
              <w:tab w:val="left" w:pos="720"/>
            </w:tabs>
            <w:spacing w:after="0" w:line="240" w:lineRule="auto"/>
            <w:rPr>
              <w:rFonts w:asciiTheme="majorHAnsi" w:hAnsiTheme="majorHAnsi" w:cs="Arial"/>
              <w:sz w:val="20"/>
              <w:szCs w:val="18"/>
            </w:rPr>
          </w:pPr>
        </w:p>
        <w:p w:rsidR="005C1B5F" w:rsidRPr="00D741D3" w:rsidRDefault="005C1B5F" w:rsidP="005C1B5F">
          <w:pPr>
            <w:tabs>
              <w:tab w:val="left" w:pos="360"/>
              <w:tab w:val="left" w:pos="720"/>
            </w:tabs>
            <w:spacing w:after="0" w:line="240" w:lineRule="auto"/>
            <w:rPr>
              <w:rFonts w:asciiTheme="majorHAnsi" w:hAnsiTheme="majorHAnsi" w:cs="Arial"/>
              <w:sz w:val="20"/>
              <w:szCs w:val="18"/>
            </w:rPr>
          </w:pPr>
        </w:p>
        <w:p w:rsidR="005C1B5F" w:rsidRPr="00D741D3" w:rsidRDefault="005C1B5F" w:rsidP="005C1B5F">
          <w:pPr>
            <w:tabs>
              <w:tab w:val="left" w:pos="360"/>
              <w:tab w:val="left" w:pos="720"/>
            </w:tabs>
            <w:spacing w:after="0" w:line="240" w:lineRule="auto"/>
            <w:rPr>
              <w:sz w:val="24"/>
            </w:rPr>
          </w:pPr>
          <w:r w:rsidRPr="00D741D3">
            <w:rPr>
              <w:b/>
              <w:sz w:val="24"/>
            </w:rPr>
            <w:t>MKTG 3093. Professional Selling and Sales Management</w:t>
          </w:r>
          <w:r w:rsidRPr="00D741D3">
            <w:rPr>
              <w:sz w:val="24"/>
            </w:rPr>
            <w:t> </w:t>
          </w:r>
          <w:r w:rsidR="00D74776">
            <w:rPr>
              <w:i/>
              <w:sz w:val="24"/>
            </w:rPr>
            <w:t>(Note:  this course revised in a separate proposal)</w:t>
          </w:r>
          <w:r w:rsidRPr="00D741D3">
            <w:rPr>
              <w:sz w:val="24"/>
            </w:rPr>
            <w:t> </w:t>
          </w:r>
          <w:r w:rsidRPr="00D741D3">
            <w:rPr>
              <w:sz w:val="24"/>
            </w:rPr>
            <w:t xml:space="preserve">Introduction to the personal selling process, the functions of sales management, and current issues, legal and ethical issues, and the impact of technology as the topics relate to selling, the sales force, and sales management. Special course fees may apply. Prerequisite, MKTG 3013. Demand. </w:t>
          </w:r>
        </w:p>
        <w:p w:rsidR="005C1B5F" w:rsidRPr="00D741D3" w:rsidRDefault="005C1B5F" w:rsidP="005C1B5F">
          <w:pPr>
            <w:tabs>
              <w:tab w:val="left" w:pos="360"/>
              <w:tab w:val="left" w:pos="720"/>
            </w:tabs>
            <w:spacing w:after="0" w:line="240" w:lineRule="auto"/>
            <w:rPr>
              <w:sz w:val="24"/>
            </w:rPr>
          </w:pPr>
        </w:p>
        <w:sdt>
          <w:sdtPr>
            <w:rPr>
              <w:rFonts w:asciiTheme="majorHAnsi" w:hAnsiTheme="majorHAnsi" w:cs="Arial"/>
              <w:szCs w:val="20"/>
            </w:rPr>
            <w:id w:val="1366954904"/>
            <w:placeholder>
              <w:docPart w:val="4D41F85CB52F4B2B9867451EBCDF1B67"/>
            </w:placeholder>
          </w:sdtPr>
          <w:sdtEndPr>
            <w:rPr>
              <w:color w:val="FF0000"/>
              <w:sz w:val="36"/>
            </w:rPr>
          </w:sdtEndPr>
          <w:sdtContent>
            <w:p w:rsidR="00CC5A07" w:rsidRDefault="00CC5A07" w:rsidP="00CC5A07">
              <w:pPr>
                <w:tabs>
                  <w:tab w:val="left" w:pos="360"/>
                  <w:tab w:val="left" w:pos="720"/>
                </w:tabs>
                <w:spacing w:after="0" w:line="240" w:lineRule="auto"/>
                <w:rPr>
                  <w:rFonts w:asciiTheme="majorHAnsi" w:hAnsiTheme="majorHAnsi" w:cs="Arial"/>
                  <w:color w:val="FF0000"/>
                  <w:sz w:val="36"/>
                  <w:szCs w:val="20"/>
                </w:rPr>
              </w:pPr>
              <w:r w:rsidRPr="00CC5A07">
                <w:rPr>
                  <w:rFonts w:asciiTheme="majorHAnsi" w:hAnsiTheme="majorHAnsi" w:cs="Arial"/>
                  <w:b/>
                  <w:color w:val="FF0000"/>
                  <w:sz w:val="36"/>
                  <w:szCs w:val="20"/>
                </w:rPr>
                <w:t>MKTG 4323. Advanced Sales</w:t>
              </w:r>
              <w:r w:rsidRPr="00CC5A07">
                <w:rPr>
                  <w:rFonts w:asciiTheme="majorHAnsi" w:hAnsiTheme="majorHAnsi" w:cs="Arial"/>
                  <w:color w:val="FF0000"/>
                  <w:sz w:val="36"/>
                  <w:szCs w:val="20"/>
                </w:rPr>
                <w:t xml:space="preserve"> </w:t>
              </w:r>
              <w:r w:rsidR="00922AD8" w:rsidRPr="00922AD8">
                <w:rPr>
                  <w:color w:val="FF0000"/>
                  <w:sz w:val="36"/>
                  <w:szCs w:val="36"/>
                </w:rPr>
                <w:t>Students examine and build team selling skills, explore industry standard strategic selling processes, study a variety of customer relationship management strategies as well as cloud-based CRM systems and engage in sales role-plays to hone their communications and selling skills.</w:t>
              </w:r>
            </w:p>
            <w:p w:rsidR="00CC5A07" w:rsidRPr="00D741D3" w:rsidRDefault="00CC5A07" w:rsidP="00CC5A07">
              <w:pPr>
                <w:tabs>
                  <w:tab w:val="left" w:pos="360"/>
                  <w:tab w:val="left" w:pos="720"/>
                </w:tabs>
                <w:spacing w:after="0" w:line="240" w:lineRule="auto"/>
                <w:rPr>
                  <w:rFonts w:asciiTheme="majorHAnsi" w:hAnsiTheme="majorHAnsi" w:cs="Arial"/>
                  <w:color w:val="FF0000"/>
                  <w:sz w:val="36"/>
                  <w:szCs w:val="20"/>
                </w:rPr>
              </w:pPr>
              <w:r>
                <w:rPr>
                  <w:rFonts w:asciiTheme="majorHAnsi" w:hAnsiTheme="majorHAnsi" w:cs="Arial"/>
                  <w:color w:val="FF0000"/>
                  <w:sz w:val="36"/>
                  <w:szCs w:val="20"/>
                </w:rPr>
                <w:t xml:space="preserve">Prerequisite, MKTG 3093 and MKTG 3193. Spring, </w:t>
              </w:r>
              <w:proofErr w:type="gramStart"/>
              <w:r>
                <w:rPr>
                  <w:rFonts w:asciiTheme="majorHAnsi" w:hAnsiTheme="majorHAnsi" w:cs="Arial"/>
                  <w:color w:val="FF0000"/>
                  <w:sz w:val="36"/>
                  <w:szCs w:val="20"/>
                </w:rPr>
                <w:t>Summer</w:t>
              </w:r>
              <w:proofErr w:type="gramEnd"/>
              <w:r>
                <w:rPr>
                  <w:rFonts w:asciiTheme="majorHAnsi" w:hAnsiTheme="majorHAnsi" w:cs="Arial"/>
                  <w:color w:val="FF0000"/>
                  <w:sz w:val="36"/>
                  <w:szCs w:val="20"/>
                </w:rPr>
                <w:t>.</w:t>
              </w:r>
            </w:p>
            <w:p w:rsidR="00CC5A07" w:rsidRDefault="00405813" w:rsidP="005C1B5F">
              <w:pPr>
                <w:tabs>
                  <w:tab w:val="left" w:pos="360"/>
                  <w:tab w:val="left" w:pos="720"/>
                </w:tabs>
                <w:spacing w:after="0" w:line="240" w:lineRule="auto"/>
                <w:rPr>
                  <w:rFonts w:asciiTheme="majorHAnsi" w:hAnsiTheme="majorHAnsi" w:cs="Arial"/>
                  <w:color w:val="FF0000"/>
                  <w:sz w:val="36"/>
                  <w:szCs w:val="20"/>
                </w:rPr>
              </w:pPr>
            </w:p>
          </w:sdtContent>
        </w:sdt>
        <w:p w:rsidR="005C1B5F" w:rsidRPr="00D741D3" w:rsidRDefault="005C1B5F" w:rsidP="005C1B5F">
          <w:pPr>
            <w:tabs>
              <w:tab w:val="left" w:pos="360"/>
              <w:tab w:val="left" w:pos="720"/>
            </w:tabs>
            <w:spacing w:after="0" w:line="240" w:lineRule="auto"/>
            <w:rPr>
              <w:sz w:val="24"/>
            </w:rPr>
          </w:pPr>
        </w:p>
        <w:p w:rsidR="005C1B5F" w:rsidRPr="00D741D3" w:rsidRDefault="005C1B5F" w:rsidP="005C1B5F">
          <w:pPr>
            <w:tabs>
              <w:tab w:val="left" w:pos="360"/>
              <w:tab w:val="left" w:pos="720"/>
            </w:tabs>
            <w:spacing w:after="0" w:line="240" w:lineRule="auto"/>
            <w:rPr>
              <w:sz w:val="24"/>
            </w:rPr>
          </w:pPr>
        </w:p>
        <w:p w:rsidR="005C1B5F" w:rsidRPr="00D741D3" w:rsidRDefault="005C1B5F" w:rsidP="005C1B5F">
          <w:pPr>
            <w:tabs>
              <w:tab w:val="left" w:pos="360"/>
              <w:tab w:val="left" w:pos="720"/>
            </w:tabs>
            <w:spacing w:after="0" w:line="240" w:lineRule="auto"/>
            <w:rPr>
              <w:rFonts w:asciiTheme="majorHAnsi" w:hAnsiTheme="majorHAnsi" w:cs="Arial"/>
              <w:sz w:val="20"/>
              <w:szCs w:val="18"/>
            </w:rPr>
          </w:pPr>
          <w:r w:rsidRPr="00D741D3">
            <w:rPr>
              <w:b/>
              <w:sz w:val="24"/>
            </w:rPr>
            <w:t>MKTG 3163. Supply Chain Management</w:t>
          </w:r>
          <w:r w:rsidRPr="00D741D3">
            <w:rPr>
              <w:sz w:val="24"/>
            </w:rPr>
            <w:t> </w:t>
          </w:r>
          <w:r w:rsidRPr="00D741D3">
            <w:rPr>
              <w:sz w:val="24"/>
            </w:rPr>
            <w:t> </w:t>
          </w:r>
          <w:r w:rsidRPr="00D741D3">
            <w:rPr>
              <w:sz w:val="24"/>
            </w:rPr>
            <w:t>Aspects of moving raw materials and finished goods through the firm</w:t>
          </w:r>
          <w:r w:rsidR="00922AD8">
            <w:rPr>
              <w:sz w:val="24"/>
            </w:rPr>
            <w:t>’</w:t>
          </w:r>
          <w:r w:rsidRPr="00D741D3">
            <w:rPr>
              <w:sz w:val="24"/>
            </w:rPr>
            <w:t xml:space="preserve">s networks of warehousing, inventory control, materials management, and order processing. The student will examine trade off possibilities and management alternatives to minimize cost of production flow and to maximize customer service. Special course fees may apply. Prerequisite, MKTG 3013. Fall, </w:t>
          </w:r>
          <w:proofErr w:type="gramStart"/>
          <w:r w:rsidRPr="00D741D3">
            <w:rPr>
              <w:sz w:val="24"/>
            </w:rPr>
            <w:t>Spring</w:t>
          </w:r>
          <w:proofErr w:type="gramEnd"/>
          <w:r w:rsidRPr="00D741D3">
            <w:rPr>
              <w:sz w:val="24"/>
            </w:rPr>
            <w:t>, Demand.</w:t>
          </w:r>
        </w:p>
        <w:p w:rsidR="003D5ADD" w:rsidRDefault="00405813" w:rsidP="003D5ADD">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82" w:rsidRDefault="00392D82" w:rsidP="00AF3758">
      <w:pPr>
        <w:spacing w:after="0" w:line="240" w:lineRule="auto"/>
      </w:pPr>
      <w:r>
        <w:separator/>
      </w:r>
    </w:p>
  </w:endnote>
  <w:endnote w:type="continuationSeparator" w:id="0">
    <w:p w:rsidR="00392D82" w:rsidRDefault="00392D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82" w:rsidRDefault="00392D82" w:rsidP="00AF3758">
      <w:pPr>
        <w:spacing w:after="0" w:line="240" w:lineRule="auto"/>
      </w:pPr>
      <w:r>
        <w:separator/>
      </w:r>
    </w:p>
  </w:footnote>
  <w:footnote w:type="continuationSeparator" w:id="0">
    <w:p w:rsidR="00392D82" w:rsidRDefault="00392D8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10D1"/>
    <w:rsid w:val="000D06F1"/>
    <w:rsid w:val="00103070"/>
    <w:rsid w:val="00112708"/>
    <w:rsid w:val="00151451"/>
    <w:rsid w:val="001614D5"/>
    <w:rsid w:val="00185D67"/>
    <w:rsid w:val="001A5DD5"/>
    <w:rsid w:val="00212A76"/>
    <w:rsid w:val="002172AB"/>
    <w:rsid w:val="002315B0"/>
    <w:rsid w:val="00254447"/>
    <w:rsid w:val="00261ACE"/>
    <w:rsid w:val="00265C17"/>
    <w:rsid w:val="002D2B81"/>
    <w:rsid w:val="0031339E"/>
    <w:rsid w:val="00362414"/>
    <w:rsid w:val="00374D72"/>
    <w:rsid w:val="00384538"/>
    <w:rsid w:val="00390A66"/>
    <w:rsid w:val="00392D82"/>
    <w:rsid w:val="003C334C"/>
    <w:rsid w:val="003D5ADD"/>
    <w:rsid w:val="004072F1"/>
    <w:rsid w:val="00473252"/>
    <w:rsid w:val="00487771"/>
    <w:rsid w:val="004A7706"/>
    <w:rsid w:val="004E23BC"/>
    <w:rsid w:val="004F3C87"/>
    <w:rsid w:val="00526B81"/>
    <w:rsid w:val="00547433"/>
    <w:rsid w:val="00584C22"/>
    <w:rsid w:val="00592A95"/>
    <w:rsid w:val="005B7453"/>
    <w:rsid w:val="005C1B5F"/>
    <w:rsid w:val="005F41DD"/>
    <w:rsid w:val="00607EEB"/>
    <w:rsid w:val="006179CB"/>
    <w:rsid w:val="00636DB3"/>
    <w:rsid w:val="006657FB"/>
    <w:rsid w:val="00677A48"/>
    <w:rsid w:val="006A6409"/>
    <w:rsid w:val="006B52C0"/>
    <w:rsid w:val="006D0246"/>
    <w:rsid w:val="006E6117"/>
    <w:rsid w:val="00707894"/>
    <w:rsid w:val="00712045"/>
    <w:rsid w:val="0073025F"/>
    <w:rsid w:val="0073125A"/>
    <w:rsid w:val="00750AF6"/>
    <w:rsid w:val="007A06B9"/>
    <w:rsid w:val="0083170D"/>
    <w:rsid w:val="008971FB"/>
    <w:rsid w:val="008C703B"/>
    <w:rsid w:val="008E6C1C"/>
    <w:rsid w:val="0091483C"/>
    <w:rsid w:val="00922AD8"/>
    <w:rsid w:val="009A529F"/>
    <w:rsid w:val="009D7F51"/>
    <w:rsid w:val="009E11AD"/>
    <w:rsid w:val="00A01035"/>
    <w:rsid w:val="00A0329C"/>
    <w:rsid w:val="00A16BB1"/>
    <w:rsid w:val="00A5089E"/>
    <w:rsid w:val="00A56D36"/>
    <w:rsid w:val="00A61F44"/>
    <w:rsid w:val="00AB1A4B"/>
    <w:rsid w:val="00AB5523"/>
    <w:rsid w:val="00AF3758"/>
    <w:rsid w:val="00AF3C6A"/>
    <w:rsid w:val="00AF68E8"/>
    <w:rsid w:val="00B134C2"/>
    <w:rsid w:val="00B1628A"/>
    <w:rsid w:val="00B35368"/>
    <w:rsid w:val="00B46334"/>
    <w:rsid w:val="00B6203D"/>
    <w:rsid w:val="00BC09EC"/>
    <w:rsid w:val="00BE069E"/>
    <w:rsid w:val="00C12816"/>
    <w:rsid w:val="00C12977"/>
    <w:rsid w:val="00C23CC7"/>
    <w:rsid w:val="00C334FF"/>
    <w:rsid w:val="00C55BB9"/>
    <w:rsid w:val="00CC5A07"/>
    <w:rsid w:val="00D0686A"/>
    <w:rsid w:val="00D51205"/>
    <w:rsid w:val="00D57716"/>
    <w:rsid w:val="00D67AC4"/>
    <w:rsid w:val="00D74776"/>
    <w:rsid w:val="00D979DD"/>
    <w:rsid w:val="00E15255"/>
    <w:rsid w:val="00E45868"/>
    <w:rsid w:val="00EC6970"/>
    <w:rsid w:val="00EF2A44"/>
    <w:rsid w:val="00EF59AD"/>
    <w:rsid w:val="00F14C86"/>
    <w:rsid w:val="00F645B5"/>
    <w:rsid w:val="00F80C98"/>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
      <w:docPartPr>
        <w:name w:val="2EBBF20CE80144388D424853755D2152"/>
        <w:category>
          <w:name w:val="General"/>
          <w:gallery w:val="placeholder"/>
        </w:category>
        <w:types>
          <w:type w:val="bbPlcHdr"/>
        </w:types>
        <w:behaviors>
          <w:behavior w:val="content"/>
        </w:behaviors>
        <w:guid w:val="{6F69E20C-9536-4889-80DD-DBF75384AD4C}"/>
      </w:docPartPr>
      <w:docPartBody>
        <w:p w:rsidR="00576003" w:rsidRDefault="00BA0596" w:rsidP="00BA0596">
          <w:pPr>
            <w:pStyle w:val="2EBBF20CE80144388D424853755D2152"/>
          </w:pPr>
          <w:r w:rsidRPr="006E6FEC">
            <w:rPr>
              <w:rStyle w:val="PlaceholderText"/>
              <w:shd w:val="clear" w:color="auto" w:fill="D9D9D9" w:themeFill="background1" w:themeFillShade="D9"/>
            </w:rPr>
            <w:t>Enter text...</w:t>
          </w:r>
        </w:p>
      </w:docPartBody>
    </w:docPart>
    <w:docPart>
      <w:docPartPr>
        <w:name w:val="A6640B06095C4A47B6B2A2DC85DF3985"/>
        <w:category>
          <w:name w:val="General"/>
          <w:gallery w:val="placeholder"/>
        </w:category>
        <w:types>
          <w:type w:val="bbPlcHdr"/>
        </w:types>
        <w:behaviors>
          <w:behavior w:val="content"/>
        </w:behaviors>
        <w:guid w:val="{17220B0C-4B56-466B-9BDA-A18AC38EC399}"/>
      </w:docPartPr>
      <w:docPartBody>
        <w:p w:rsidR="00273D2D" w:rsidRDefault="009A26CC" w:rsidP="009A26CC">
          <w:pPr>
            <w:pStyle w:val="A6640B06095C4A47B6B2A2DC85DF3985"/>
          </w:pPr>
          <w:r w:rsidRPr="006E6FEC">
            <w:rPr>
              <w:rStyle w:val="PlaceholderText"/>
              <w:shd w:val="clear" w:color="auto" w:fill="D9D9D9" w:themeFill="background1" w:themeFillShade="D9"/>
            </w:rPr>
            <w:t>Enter text...</w:t>
          </w:r>
        </w:p>
      </w:docPartBody>
    </w:docPart>
    <w:docPart>
      <w:docPartPr>
        <w:name w:val="4D9ABA6BAA824F8BB1FD3F3CBE1C7500"/>
        <w:category>
          <w:name w:val="General"/>
          <w:gallery w:val="placeholder"/>
        </w:category>
        <w:types>
          <w:type w:val="bbPlcHdr"/>
        </w:types>
        <w:behaviors>
          <w:behavior w:val="content"/>
        </w:behaviors>
        <w:guid w:val="{CD208118-6F95-4664-B988-B4EAB2D972EA}"/>
      </w:docPartPr>
      <w:docPartBody>
        <w:p w:rsidR="00273D2D" w:rsidRDefault="009A26CC" w:rsidP="009A26CC">
          <w:pPr>
            <w:pStyle w:val="4D9ABA6BAA824F8BB1FD3F3CBE1C7500"/>
          </w:pPr>
          <w:r w:rsidRPr="006E6FEC">
            <w:rPr>
              <w:rStyle w:val="PlaceholderText"/>
              <w:shd w:val="clear" w:color="auto" w:fill="D9D9D9" w:themeFill="background1" w:themeFillShade="D9"/>
            </w:rPr>
            <w:t>Enter text...</w:t>
          </w:r>
        </w:p>
      </w:docPartBody>
    </w:docPart>
    <w:docPart>
      <w:docPartPr>
        <w:name w:val="C9985DBDF67A41649EC29FD689C932AE"/>
        <w:category>
          <w:name w:val="General"/>
          <w:gallery w:val="placeholder"/>
        </w:category>
        <w:types>
          <w:type w:val="bbPlcHdr"/>
        </w:types>
        <w:behaviors>
          <w:behavior w:val="content"/>
        </w:behaviors>
        <w:guid w:val="{2271DFEE-341F-430E-A04F-5A3BA35264ED}"/>
      </w:docPartPr>
      <w:docPartBody>
        <w:p w:rsidR="00273D2D" w:rsidRDefault="009A26CC" w:rsidP="009A26CC">
          <w:pPr>
            <w:pStyle w:val="C9985DBDF67A41649EC29FD689C932AE"/>
          </w:pPr>
          <w:r w:rsidRPr="006E6FEC">
            <w:rPr>
              <w:rStyle w:val="PlaceholderText"/>
              <w:shd w:val="clear" w:color="auto" w:fill="D9D9D9" w:themeFill="background1" w:themeFillShade="D9"/>
            </w:rPr>
            <w:t>Enter text...</w:t>
          </w:r>
        </w:p>
      </w:docPartBody>
    </w:docPart>
    <w:docPart>
      <w:docPartPr>
        <w:name w:val="9CFD124CA2724B57BDC3A2FD589B7BC3"/>
        <w:category>
          <w:name w:val="General"/>
          <w:gallery w:val="placeholder"/>
        </w:category>
        <w:types>
          <w:type w:val="bbPlcHdr"/>
        </w:types>
        <w:behaviors>
          <w:behavior w:val="content"/>
        </w:behaviors>
        <w:guid w:val="{AA618434-788D-4DC7-B28D-3CD6F201B09D}"/>
      </w:docPartPr>
      <w:docPartBody>
        <w:p w:rsidR="00273D2D" w:rsidRDefault="009A26CC" w:rsidP="009A26CC">
          <w:pPr>
            <w:pStyle w:val="9CFD124CA2724B57BDC3A2FD589B7BC3"/>
          </w:pPr>
          <w:r w:rsidRPr="006E6FEC">
            <w:rPr>
              <w:rStyle w:val="PlaceholderText"/>
              <w:shd w:val="clear" w:color="auto" w:fill="D9D9D9" w:themeFill="background1" w:themeFillShade="D9"/>
            </w:rPr>
            <w:t>Enter text...</w:t>
          </w:r>
        </w:p>
      </w:docPartBody>
    </w:docPart>
    <w:docPart>
      <w:docPartPr>
        <w:name w:val="59158A58B9DE4909BB109EE5DB8784EF"/>
        <w:category>
          <w:name w:val="General"/>
          <w:gallery w:val="placeholder"/>
        </w:category>
        <w:types>
          <w:type w:val="bbPlcHdr"/>
        </w:types>
        <w:behaviors>
          <w:behavior w:val="content"/>
        </w:behaviors>
        <w:guid w:val="{51AF88F5-AEFD-4760-8BD6-678DA6A9E8BC}"/>
      </w:docPartPr>
      <w:docPartBody>
        <w:p w:rsidR="00273D2D" w:rsidRDefault="009A26CC" w:rsidP="009A26CC">
          <w:pPr>
            <w:pStyle w:val="59158A58B9DE4909BB109EE5DB8784EF"/>
          </w:pPr>
          <w:r w:rsidRPr="006E6FEC">
            <w:rPr>
              <w:rStyle w:val="PlaceholderText"/>
              <w:shd w:val="clear" w:color="auto" w:fill="D9D9D9" w:themeFill="background1" w:themeFillShade="D9"/>
            </w:rPr>
            <w:t>Enter text...</w:t>
          </w:r>
        </w:p>
      </w:docPartBody>
    </w:docPart>
    <w:docPart>
      <w:docPartPr>
        <w:name w:val="1A224193FBAE4B128C2CE3588BE49EF0"/>
        <w:category>
          <w:name w:val="General"/>
          <w:gallery w:val="placeholder"/>
        </w:category>
        <w:types>
          <w:type w:val="bbPlcHdr"/>
        </w:types>
        <w:behaviors>
          <w:behavior w:val="content"/>
        </w:behaviors>
        <w:guid w:val="{A8C5F8B3-74B5-4596-8602-2DDA0C036AC9}"/>
      </w:docPartPr>
      <w:docPartBody>
        <w:p w:rsidR="00273D2D" w:rsidRDefault="009A26CC" w:rsidP="009A26CC">
          <w:pPr>
            <w:pStyle w:val="1A224193FBAE4B128C2CE3588BE49EF0"/>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73D2D"/>
    <w:rsid w:val="002856FC"/>
    <w:rsid w:val="0032383A"/>
    <w:rsid w:val="004E1A75"/>
    <w:rsid w:val="00576003"/>
    <w:rsid w:val="00587536"/>
    <w:rsid w:val="005D5D2F"/>
    <w:rsid w:val="00623293"/>
    <w:rsid w:val="007207A5"/>
    <w:rsid w:val="008A3A6E"/>
    <w:rsid w:val="009A26CC"/>
    <w:rsid w:val="00AD5D56"/>
    <w:rsid w:val="00B2559E"/>
    <w:rsid w:val="00B46AFF"/>
    <w:rsid w:val="00BA0596"/>
    <w:rsid w:val="00C61674"/>
    <w:rsid w:val="00CD4EF8"/>
    <w:rsid w:val="00D500C0"/>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6C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6640B06095C4A47B6B2A2DC85DF3985">
    <w:name w:val="A6640B06095C4A47B6B2A2DC85DF3985"/>
    <w:rsid w:val="009A26CC"/>
    <w:pPr>
      <w:spacing w:after="160" w:line="259" w:lineRule="auto"/>
    </w:pPr>
  </w:style>
  <w:style w:type="paragraph" w:customStyle="1" w:styleId="4D9ABA6BAA824F8BB1FD3F3CBE1C7500">
    <w:name w:val="4D9ABA6BAA824F8BB1FD3F3CBE1C7500"/>
    <w:rsid w:val="009A26CC"/>
    <w:pPr>
      <w:spacing w:after="160" w:line="259" w:lineRule="auto"/>
    </w:pPr>
  </w:style>
  <w:style w:type="paragraph" w:customStyle="1" w:styleId="C9985DBDF67A41649EC29FD689C932AE">
    <w:name w:val="C9985DBDF67A41649EC29FD689C932AE"/>
    <w:rsid w:val="009A26CC"/>
    <w:pPr>
      <w:spacing w:after="160" w:line="259" w:lineRule="auto"/>
    </w:pPr>
  </w:style>
  <w:style w:type="paragraph" w:customStyle="1" w:styleId="9CFD124CA2724B57BDC3A2FD589B7BC3">
    <w:name w:val="9CFD124CA2724B57BDC3A2FD589B7BC3"/>
    <w:rsid w:val="009A26CC"/>
    <w:pPr>
      <w:spacing w:after="160" w:line="259" w:lineRule="auto"/>
    </w:pPr>
  </w:style>
  <w:style w:type="paragraph" w:customStyle="1" w:styleId="59158A58B9DE4909BB109EE5DB8784EF">
    <w:name w:val="59158A58B9DE4909BB109EE5DB8784EF"/>
    <w:rsid w:val="009A26CC"/>
    <w:pPr>
      <w:spacing w:after="160" w:line="259" w:lineRule="auto"/>
    </w:pPr>
  </w:style>
  <w:style w:type="paragraph" w:customStyle="1" w:styleId="1A224193FBAE4B128C2CE3588BE49EF0">
    <w:name w:val="1A224193FBAE4B128C2CE3588BE49EF0"/>
    <w:rsid w:val="009A26CC"/>
    <w:pPr>
      <w:spacing w:after="160" w:line="259" w:lineRule="auto"/>
    </w:pPr>
  </w:style>
  <w:style w:type="paragraph" w:customStyle="1" w:styleId="90AA474C41F747E7A068043456C78CE1">
    <w:name w:val="90AA474C41F747E7A068043456C78CE1"/>
    <w:rsid w:val="009A26CC"/>
    <w:pPr>
      <w:spacing w:after="160" w:line="259" w:lineRule="auto"/>
    </w:pPr>
  </w:style>
  <w:style w:type="paragraph" w:customStyle="1" w:styleId="4D41F85CB52F4B2B9867451EBCDF1B67">
    <w:name w:val="4D41F85CB52F4B2B9867451EBCDF1B67"/>
    <w:rsid w:val="009A26C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6C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6640B06095C4A47B6B2A2DC85DF3985">
    <w:name w:val="A6640B06095C4A47B6B2A2DC85DF3985"/>
    <w:rsid w:val="009A26CC"/>
    <w:pPr>
      <w:spacing w:after="160" w:line="259" w:lineRule="auto"/>
    </w:pPr>
  </w:style>
  <w:style w:type="paragraph" w:customStyle="1" w:styleId="4D9ABA6BAA824F8BB1FD3F3CBE1C7500">
    <w:name w:val="4D9ABA6BAA824F8BB1FD3F3CBE1C7500"/>
    <w:rsid w:val="009A26CC"/>
    <w:pPr>
      <w:spacing w:after="160" w:line="259" w:lineRule="auto"/>
    </w:pPr>
  </w:style>
  <w:style w:type="paragraph" w:customStyle="1" w:styleId="C9985DBDF67A41649EC29FD689C932AE">
    <w:name w:val="C9985DBDF67A41649EC29FD689C932AE"/>
    <w:rsid w:val="009A26CC"/>
    <w:pPr>
      <w:spacing w:after="160" w:line="259" w:lineRule="auto"/>
    </w:pPr>
  </w:style>
  <w:style w:type="paragraph" w:customStyle="1" w:styleId="9CFD124CA2724B57BDC3A2FD589B7BC3">
    <w:name w:val="9CFD124CA2724B57BDC3A2FD589B7BC3"/>
    <w:rsid w:val="009A26CC"/>
    <w:pPr>
      <w:spacing w:after="160" w:line="259" w:lineRule="auto"/>
    </w:pPr>
  </w:style>
  <w:style w:type="paragraph" w:customStyle="1" w:styleId="59158A58B9DE4909BB109EE5DB8784EF">
    <w:name w:val="59158A58B9DE4909BB109EE5DB8784EF"/>
    <w:rsid w:val="009A26CC"/>
    <w:pPr>
      <w:spacing w:after="160" w:line="259" w:lineRule="auto"/>
    </w:pPr>
  </w:style>
  <w:style w:type="paragraph" w:customStyle="1" w:styleId="1A224193FBAE4B128C2CE3588BE49EF0">
    <w:name w:val="1A224193FBAE4B128C2CE3588BE49EF0"/>
    <w:rsid w:val="009A26CC"/>
    <w:pPr>
      <w:spacing w:after="160" w:line="259" w:lineRule="auto"/>
    </w:pPr>
  </w:style>
  <w:style w:type="paragraph" w:customStyle="1" w:styleId="90AA474C41F747E7A068043456C78CE1">
    <w:name w:val="90AA474C41F747E7A068043456C78CE1"/>
    <w:rsid w:val="009A26CC"/>
    <w:pPr>
      <w:spacing w:after="160" w:line="259" w:lineRule="auto"/>
    </w:pPr>
  </w:style>
  <w:style w:type="paragraph" w:customStyle="1" w:styleId="4D41F85CB52F4B2B9867451EBCDF1B67">
    <w:name w:val="4D41F85CB52F4B2B9867451EBCDF1B67"/>
    <w:rsid w:val="009A26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2015-08-25T21:07:00Z</cp:lastPrinted>
  <dcterms:created xsi:type="dcterms:W3CDTF">2015-09-01T16:24:00Z</dcterms:created>
  <dcterms:modified xsi:type="dcterms:W3CDTF">2015-09-01T16:24:00Z</dcterms:modified>
</cp:coreProperties>
</file>